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3F454" w14:textId="4A91FBB7" w:rsidR="0058680D" w:rsidRPr="006D1C1E" w:rsidRDefault="006A522E" w:rsidP="006A522E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Myriad Pro" w:hAnsi="Myriad Pro" w:cs="Myriad Pro"/>
          <w:b/>
          <w:bCs/>
          <w:color w:val="2A69B2"/>
          <w:sz w:val="24"/>
          <w:szCs w:val="24"/>
        </w:rPr>
      </w:pPr>
      <w:r w:rsidRPr="006D1C1E">
        <w:rPr>
          <w:rFonts w:ascii="Myriad Pro" w:hAnsi="Myriad Pro" w:cs="Myriad Pro"/>
          <w:b/>
          <w:bCs/>
          <w:color w:val="2A69B2"/>
          <w:sz w:val="24"/>
          <w:szCs w:val="24"/>
        </w:rPr>
        <w:t xml:space="preserve">                             </w:t>
      </w:r>
      <w:r w:rsidR="00F30C53" w:rsidRPr="006D1C1E">
        <w:rPr>
          <w:rFonts w:ascii="Myriad Pro" w:hAnsi="Myriad Pro" w:cs="Myriad Pro"/>
          <w:b/>
          <w:bCs/>
          <w:color w:val="2A69B2"/>
          <w:sz w:val="24"/>
          <w:szCs w:val="24"/>
        </w:rPr>
        <w:t>EFFET FROID INTENSE</w:t>
      </w:r>
    </w:p>
    <w:p w14:paraId="5A424FF0" w14:textId="5B9BEF69" w:rsidR="00FB2A22" w:rsidRPr="006A522E" w:rsidRDefault="00F30C53" w:rsidP="006A522E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Myriad Pro Light" w:hAnsi="Myriad Pro Light" w:cs="Myriad Pro"/>
          <w:color w:val="2A69B2"/>
          <w:sz w:val="24"/>
          <w:szCs w:val="24"/>
        </w:rPr>
      </w:pPr>
      <w:r w:rsidRPr="006A522E">
        <w:rPr>
          <w:rFonts w:ascii="Myriad Pro Light" w:hAnsi="Myriad Pro Light" w:cs="Myriad Pro"/>
          <w:color w:val="2A69B2"/>
          <w:sz w:val="24"/>
          <w:szCs w:val="24"/>
        </w:rPr>
        <w:t>L</w:t>
      </w:r>
      <w:r w:rsidR="00463860" w:rsidRPr="006A522E">
        <w:rPr>
          <w:rFonts w:ascii="Myriad Pro Light" w:hAnsi="Myriad Pro Light" w:cs="Myriad Pro"/>
          <w:color w:val="2A69B2"/>
          <w:sz w:val="24"/>
          <w:szCs w:val="24"/>
        </w:rPr>
        <w:t>a</w:t>
      </w:r>
      <w:r w:rsidRPr="006A522E">
        <w:rPr>
          <w:rFonts w:ascii="Myriad Pro Light" w:hAnsi="Myriad Pro Light" w:cs="Myriad Pro"/>
          <w:color w:val="2A69B2"/>
          <w:sz w:val="24"/>
          <w:szCs w:val="24"/>
        </w:rPr>
        <w:t xml:space="preserve"> Phyto Profil Lotion est active par cryothérapie. </w:t>
      </w:r>
      <w:r w:rsidR="00463860" w:rsidRPr="006A522E">
        <w:rPr>
          <w:rFonts w:ascii="Myriad Pro Light" w:hAnsi="Myriad Pro Light" w:cs="Myriad Pro"/>
          <w:color w:val="2A69B2"/>
          <w:sz w:val="24"/>
          <w:szCs w:val="24"/>
        </w:rPr>
        <w:t>L’effet glaçon immédiat du</w:t>
      </w:r>
      <w:r w:rsidRPr="006A522E">
        <w:rPr>
          <w:rFonts w:ascii="Myriad Pro Light" w:hAnsi="Myriad Pro Light" w:cs="Myriad Pro"/>
          <w:color w:val="2A69B2"/>
          <w:sz w:val="24"/>
          <w:szCs w:val="24"/>
        </w:rPr>
        <w:t xml:space="preserve"> menthol force le corps à consommer de </w:t>
      </w:r>
      <w:r w:rsidR="00053FD1" w:rsidRPr="006A522E">
        <w:rPr>
          <w:rFonts w:ascii="Myriad Pro Light" w:hAnsi="Myriad Pro Light" w:cs="Myriad Pro"/>
          <w:color w:val="2A69B2"/>
          <w:sz w:val="24"/>
          <w:szCs w:val="24"/>
        </w:rPr>
        <w:t xml:space="preserve">l’énergie </w:t>
      </w:r>
      <w:r w:rsidR="00463860" w:rsidRPr="006A522E">
        <w:rPr>
          <w:rFonts w:ascii="Myriad Pro Light" w:hAnsi="Myriad Pro Light" w:cs="Myriad Pro"/>
          <w:color w:val="2A69B2"/>
          <w:sz w:val="24"/>
          <w:szCs w:val="24"/>
        </w:rPr>
        <w:t xml:space="preserve">sous </w:t>
      </w:r>
      <w:r w:rsidRPr="006A522E">
        <w:rPr>
          <w:rFonts w:ascii="Myriad Pro Light" w:hAnsi="Myriad Pro Light" w:cs="Myriad Pro"/>
          <w:color w:val="2A69B2"/>
          <w:sz w:val="24"/>
          <w:szCs w:val="24"/>
        </w:rPr>
        <w:t xml:space="preserve">l’action physiologique du froid. Les huiles essentielles de cyprès et de citron quant à elles </w:t>
      </w:r>
      <w:r w:rsidR="00053FD1" w:rsidRPr="006A522E">
        <w:rPr>
          <w:rFonts w:ascii="Myriad Pro Light" w:hAnsi="Myriad Pro Light" w:cs="Myriad Pro"/>
          <w:color w:val="2A69B2"/>
          <w:sz w:val="24"/>
          <w:szCs w:val="24"/>
        </w:rPr>
        <w:t>stimulent le</w:t>
      </w:r>
      <w:r w:rsidRPr="006A522E">
        <w:rPr>
          <w:rFonts w:ascii="Myriad Pro Light" w:hAnsi="Myriad Pro Light" w:cs="Myriad Pro"/>
          <w:color w:val="2A69B2"/>
          <w:sz w:val="24"/>
          <w:szCs w:val="24"/>
        </w:rPr>
        <w:t xml:space="preserve"> système circulatoire et lymphatique. </w:t>
      </w:r>
      <w:r w:rsidR="00463860" w:rsidRPr="006A522E">
        <w:rPr>
          <w:rFonts w:ascii="Myriad Pro Light" w:hAnsi="Myriad Pro Light" w:cs="Myriad Pro"/>
          <w:color w:val="2A69B2"/>
          <w:sz w:val="24"/>
          <w:szCs w:val="24"/>
        </w:rPr>
        <w:t>Les</w:t>
      </w:r>
      <w:r w:rsidRPr="006A522E">
        <w:rPr>
          <w:rFonts w:ascii="Myriad Pro Light" w:hAnsi="Myriad Pro Light" w:cs="Myriad Pro"/>
          <w:color w:val="2A69B2"/>
          <w:sz w:val="24"/>
          <w:szCs w:val="24"/>
        </w:rPr>
        <w:t xml:space="preserve"> </w:t>
      </w:r>
      <w:r w:rsidR="0058680D" w:rsidRPr="006A522E">
        <w:rPr>
          <w:rFonts w:ascii="Myriad Pro Light" w:hAnsi="Myriad Pro Light" w:cs="Myriad Pro"/>
          <w:color w:val="2A69B2"/>
          <w:sz w:val="24"/>
          <w:szCs w:val="24"/>
        </w:rPr>
        <w:t>vertus</w:t>
      </w:r>
      <w:r w:rsidR="00463860" w:rsidRPr="006A522E">
        <w:rPr>
          <w:rFonts w:ascii="Myriad Pro Light" w:hAnsi="Myriad Pro Light" w:cs="Myriad Pro"/>
          <w:color w:val="2A69B2"/>
          <w:sz w:val="24"/>
          <w:szCs w:val="24"/>
        </w:rPr>
        <w:t xml:space="preserve"> </w:t>
      </w:r>
      <w:r w:rsidR="00DF4204" w:rsidRPr="006A522E">
        <w:rPr>
          <w:rFonts w:ascii="Myriad Pro Light" w:hAnsi="Myriad Pro Light" w:cs="Myriad Pro"/>
          <w:color w:val="2A69B2"/>
          <w:sz w:val="24"/>
          <w:szCs w:val="24"/>
        </w:rPr>
        <w:t>anticellulite</w:t>
      </w:r>
      <w:r w:rsidRPr="006A522E">
        <w:rPr>
          <w:rFonts w:ascii="Myriad Pro Light" w:hAnsi="Myriad Pro Light" w:cs="Myriad Pro"/>
          <w:color w:val="2A69B2"/>
          <w:sz w:val="24"/>
          <w:szCs w:val="24"/>
        </w:rPr>
        <w:t xml:space="preserve"> et raffermissant</w:t>
      </w:r>
      <w:r w:rsidR="0058680D" w:rsidRPr="006A522E">
        <w:rPr>
          <w:rFonts w:ascii="Myriad Pro Light" w:hAnsi="Myriad Pro Light" w:cs="Myriad Pro"/>
          <w:color w:val="2A69B2"/>
          <w:sz w:val="24"/>
          <w:szCs w:val="24"/>
        </w:rPr>
        <w:t>e</w:t>
      </w:r>
      <w:r w:rsidRPr="006A522E">
        <w:rPr>
          <w:rFonts w:ascii="Myriad Pro Light" w:hAnsi="Myriad Pro Light" w:cs="Myriad Pro"/>
          <w:color w:val="2A69B2"/>
          <w:sz w:val="24"/>
          <w:szCs w:val="24"/>
        </w:rPr>
        <w:t xml:space="preserve"> des </w:t>
      </w:r>
      <w:r w:rsidR="00463860" w:rsidRPr="006A522E">
        <w:rPr>
          <w:rFonts w:ascii="Myriad Pro Light" w:hAnsi="Myriad Pro Light" w:cs="Myriad Pro"/>
          <w:color w:val="2A69B2"/>
          <w:sz w:val="24"/>
          <w:szCs w:val="24"/>
        </w:rPr>
        <w:t>extraits d’algues et</w:t>
      </w:r>
      <w:r w:rsidRPr="006A522E">
        <w:rPr>
          <w:rFonts w:ascii="Myriad Pro Light" w:hAnsi="Myriad Pro Light" w:cs="Myriad Pro"/>
          <w:color w:val="2A69B2"/>
          <w:sz w:val="24"/>
          <w:szCs w:val="24"/>
        </w:rPr>
        <w:t xml:space="preserve"> de lierre</w:t>
      </w:r>
      <w:r w:rsidR="00463860" w:rsidRPr="006A522E">
        <w:rPr>
          <w:rFonts w:ascii="Myriad Pro Light" w:hAnsi="Myriad Pro Light" w:cs="Myriad Pro"/>
          <w:color w:val="2A69B2"/>
          <w:sz w:val="24"/>
          <w:szCs w:val="24"/>
        </w:rPr>
        <w:t xml:space="preserve"> </w:t>
      </w:r>
      <w:r w:rsidR="00162979" w:rsidRPr="006A522E">
        <w:rPr>
          <w:rFonts w:ascii="Myriad Pro Light" w:hAnsi="Myriad Pro Light" w:cs="Myriad Pro"/>
          <w:color w:val="2A69B2"/>
          <w:sz w:val="24"/>
          <w:szCs w:val="24"/>
        </w:rPr>
        <w:t xml:space="preserve">grimpant </w:t>
      </w:r>
      <w:r w:rsidR="0058680D" w:rsidRPr="006A522E">
        <w:rPr>
          <w:rFonts w:ascii="Myriad Pro Light" w:hAnsi="Myriad Pro Light" w:cs="Myriad Pro"/>
          <w:color w:val="2A69B2"/>
          <w:sz w:val="24"/>
          <w:szCs w:val="24"/>
        </w:rPr>
        <w:t>font de cette lotion un atout majeur</w:t>
      </w:r>
      <w:r w:rsidR="00463860" w:rsidRPr="006A522E">
        <w:rPr>
          <w:rFonts w:ascii="Myriad Pro Light" w:hAnsi="Myriad Pro Light" w:cs="Myriad Pro"/>
          <w:color w:val="2A69B2"/>
          <w:sz w:val="24"/>
          <w:szCs w:val="24"/>
        </w:rPr>
        <w:t>.</w:t>
      </w:r>
      <w:r w:rsidR="00B450A4" w:rsidRPr="006A522E">
        <w:rPr>
          <w:rFonts w:ascii="Myriad Pro Light" w:hAnsi="Myriad Pro Light" w:cs="Myriad Pro"/>
          <w:color w:val="2A69B2"/>
          <w:sz w:val="24"/>
          <w:szCs w:val="24"/>
        </w:rPr>
        <w:t xml:space="preserve"> </w:t>
      </w:r>
    </w:p>
    <w:p w14:paraId="4726BEC8" w14:textId="29779F3C" w:rsidR="00F30C53" w:rsidRPr="006A522E" w:rsidRDefault="00F30C53" w:rsidP="006A522E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Myriad Pro Light" w:hAnsi="Myriad Pro Light" w:cs="Myriad Pro"/>
          <w:color w:val="2A6AB2"/>
          <w:sz w:val="24"/>
          <w:szCs w:val="24"/>
        </w:rPr>
      </w:pPr>
      <w:r w:rsidRPr="00D328D7">
        <w:rPr>
          <w:rFonts w:ascii="Myriad Pro" w:hAnsi="Myriad Pro" w:cs="Myriad Pro"/>
          <w:b/>
          <w:bCs/>
          <w:color w:val="2A6AB2"/>
          <w:sz w:val="24"/>
          <w:szCs w:val="24"/>
        </w:rPr>
        <w:t>Principes actifs :</w:t>
      </w:r>
      <w:r w:rsidRPr="006A522E">
        <w:rPr>
          <w:rFonts w:ascii="Myriad Pro Light" w:hAnsi="Myriad Pro Light" w:cs="Myriad Pro"/>
          <w:color w:val="2A6AB2"/>
          <w:sz w:val="24"/>
          <w:szCs w:val="24"/>
        </w:rPr>
        <w:t xml:space="preserve"> Menthol, Camphre. Extrait d’algues. Extrait végétal de lierre</w:t>
      </w:r>
      <w:r w:rsidR="00463860" w:rsidRPr="006A522E">
        <w:rPr>
          <w:rFonts w:ascii="Myriad Pro Light" w:hAnsi="Myriad Pro Light" w:cs="Myriad Pro"/>
          <w:color w:val="2A6AB2"/>
          <w:sz w:val="24"/>
          <w:szCs w:val="24"/>
        </w:rPr>
        <w:t xml:space="preserve"> grimpant</w:t>
      </w:r>
      <w:r w:rsidRPr="006A522E">
        <w:rPr>
          <w:rFonts w:ascii="Myriad Pro Light" w:hAnsi="Myriad Pro Light" w:cs="Myriad Pro"/>
          <w:color w:val="2A6AB2"/>
          <w:sz w:val="24"/>
          <w:szCs w:val="24"/>
        </w:rPr>
        <w:t>. Huile</w:t>
      </w:r>
      <w:r w:rsidR="00463860" w:rsidRPr="006A522E">
        <w:rPr>
          <w:rFonts w:ascii="Myriad Pro Light" w:hAnsi="Myriad Pro Light" w:cs="Myriad Pro"/>
          <w:color w:val="2A6AB2"/>
          <w:sz w:val="24"/>
          <w:szCs w:val="24"/>
        </w:rPr>
        <w:t>s</w:t>
      </w:r>
      <w:r w:rsidRPr="006A522E">
        <w:rPr>
          <w:rFonts w:ascii="Myriad Pro Light" w:hAnsi="Myriad Pro Light" w:cs="Myriad Pro"/>
          <w:color w:val="2A6AB2"/>
          <w:sz w:val="24"/>
          <w:szCs w:val="24"/>
        </w:rPr>
        <w:t xml:space="preserve"> essentielle</w:t>
      </w:r>
      <w:r w:rsidR="00463860" w:rsidRPr="006A522E">
        <w:rPr>
          <w:rFonts w:ascii="Myriad Pro Light" w:hAnsi="Myriad Pro Light" w:cs="Myriad Pro"/>
          <w:color w:val="2A6AB2"/>
          <w:sz w:val="24"/>
          <w:szCs w:val="24"/>
        </w:rPr>
        <w:t>s</w:t>
      </w:r>
      <w:r w:rsidRPr="006A522E">
        <w:rPr>
          <w:rFonts w:ascii="Myriad Pro Light" w:hAnsi="Myriad Pro Light" w:cs="Myriad Pro"/>
          <w:color w:val="2A6AB2"/>
          <w:sz w:val="24"/>
          <w:szCs w:val="24"/>
        </w:rPr>
        <w:t xml:space="preserve"> de cyprès et de citron. </w:t>
      </w:r>
    </w:p>
    <w:p w14:paraId="64B570F5" w14:textId="77777777" w:rsidR="004B4127" w:rsidRPr="006A522E" w:rsidRDefault="004B4127" w:rsidP="006A522E">
      <w:pPr>
        <w:jc w:val="both"/>
        <w:rPr>
          <w:rFonts w:ascii="Myriad Pro Light" w:hAnsi="Myriad Pro Light"/>
        </w:rPr>
      </w:pPr>
    </w:p>
    <w:sectPr w:rsidR="004B4127" w:rsidRPr="006A522E" w:rsidSect="00C5765F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 Pro Light">
    <w:panose1 w:val="020B04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8544E"/>
    <w:rsid w:val="00053FD1"/>
    <w:rsid w:val="00161158"/>
    <w:rsid w:val="00162979"/>
    <w:rsid w:val="002B0AA4"/>
    <w:rsid w:val="0031090D"/>
    <w:rsid w:val="00463860"/>
    <w:rsid w:val="004B4127"/>
    <w:rsid w:val="0058680D"/>
    <w:rsid w:val="006A522E"/>
    <w:rsid w:val="006D1C1E"/>
    <w:rsid w:val="0078544E"/>
    <w:rsid w:val="00B1226B"/>
    <w:rsid w:val="00B450A4"/>
    <w:rsid w:val="00D328D7"/>
    <w:rsid w:val="00DF4204"/>
    <w:rsid w:val="00F30C53"/>
    <w:rsid w:val="00FA457D"/>
    <w:rsid w:val="00FB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EE498"/>
  <w15:chartTrackingRefBased/>
  <w15:docId w15:val="{CE0BCD91-C77F-4612-80F5-0C5ED89FC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2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standard">
    <w:name w:val="[Paragraphe standard]"/>
    <w:basedOn w:val="Normal"/>
    <w:uiPriority w:val="99"/>
    <w:rsid w:val="004B412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90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BOGUENET Coline</dc:creator>
  <cp:keywords/>
  <dc:description/>
  <cp:lastModifiedBy>adrien</cp:lastModifiedBy>
  <cp:revision>16</cp:revision>
  <dcterms:created xsi:type="dcterms:W3CDTF">2022-03-04T10:33:00Z</dcterms:created>
  <dcterms:modified xsi:type="dcterms:W3CDTF">2022-09-20T10:10:00Z</dcterms:modified>
</cp:coreProperties>
</file>